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  <w:r>
        <w:rPr>
          <w:rStyle w:val="a7"/>
          <w:rFonts w:asciiTheme="minorHAnsi" w:hAnsiTheme="minorHAnsi"/>
          <w:b/>
        </w:rPr>
        <w:footnoteReference w:id="1"/>
      </w:r>
    </w:p>
    <w:p w:rsidR="001B2B3D" w:rsidRPr="001B2B3D" w:rsidRDefault="00982B09" w:rsidP="001B2B3D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услуг по доставке платежных документов по г. Саратов и г. Энгельс для нужд Саратовского филиала АО «ЭнергосбыТ Плюс»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Саратов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bookmarkStart w:id="0" w:name="_GoBack"/>
      <w:bookmarkEnd w:id="0"/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7859"/>
      </w:tblGrid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</w:tcPr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hideMark/>
          </w:tcPr>
          <w:p w:rsidR="001B2B3D" w:rsidRPr="001B2B3D" w:rsidRDefault="001B2B3D" w:rsidP="001B2B3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 xml:space="preserve">На </w:t>
            </w: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доставке платежных документов по г. Саратов и г. Энгельс </w:t>
            </w:r>
            <w:r w:rsidRPr="001B2B3D">
              <w:rPr>
                <w:rFonts w:ascii="Calibri" w:eastAsia="Times New Roman" w:hAnsi="Calibri" w:cs="Times New Roman"/>
              </w:rPr>
              <w:t>для нужд Саратовского филиала АО «</w:t>
            </w:r>
            <w:proofErr w:type="spellStart"/>
            <w:r w:rsidRPr="001B2B3D">
              <w:rPr>
                <w:rFonts w:ascii="Calibri" w:eastAsia="Times New Roman" w:hAnsi="Calibri" w:cs="Times New Roman"/>
              </w:rPr>
              <w:t>ЭнергосбыТ</w:t>
            </w:r>
            <w:proofErr w:type="spellEnd"/>
            <w:r w:rsidRPr="001B2B3D">
              <w:rPr>
                <w:rFonts w:ascii="Calibri" w:eastAsia="Times New Roman" w:hAnsi="Calibri" w:cs="Times New Roman"/>
              </w:rPr>
              <w:t xml:space="preserve"> Плюс»</w:t>
            </w:r>
          </w:p>
          <w:p w:rsidR="001B2B3D" w:rsidRPr="001B2B3D" w:rsidRDefault="001B2B3D" w:rsidP="001B2B3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hideMark/>
          </w:tcPr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</w:tcPr>
          <w:p w:rsidR="001B2B3D" w:rsidRPr="001B2B3D" w:rsidRDefault="001B2B3D" w:rsidP="001B2B3D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 xml:space="preserve">Адрес: </w:t>
            </w:r>
            <w:proofErr w:type="spellStart"/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г.Саратов</w:t>
            </w:r>
            <w:proofErr w:type="spellEnd"/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г.Энгельс</w:t>
            </w:r>
            <w:proofErr w:type="spellEnd"/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 xml:space="preserve"> (Саратовская область)</w:t>
            </w:r>
          </w:p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hideMark/>
          </w:tcPr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</w:tcPr>
          <w:p w:rsidR="001B2B3D" w:rsidRPr="001B2B3D" w:rsidRDefault="001B2B3D" w:rsidP="001B2B3D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Начало: 01.02.2026</w:t>
            </w:r>
          </w:p>
          <w:p w:rsidR="001B2B3D" w:rsidRPr="001B2B3D" w:rsidRDefault="001B2B3D" w:rsidP="001B2B3D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Окончание: 31.01.2027</w:t>
            </w: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</w:tcPr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1B2B3D" w:rsidRPr="001B2B3D" w:rsidRDefault="001B2B3D" w:rsidP="001B2B3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Саратов, г. Энгельс Саратовской области, с предоставлением фотоотчета и </w:t>
            </w:r>
            <w:proofErr w:type="spellStart"/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фотофиксации</w:t>
            </w:r>
            <w:proofErr w:type="spellEnd"/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доставки ПД, в срок </w:t>
            </w:r>
            <w:r w:rsidRPr="001B2B3D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1B2B3D" w:rsidRPr="001B2B3D" w:rsidRDefault="001B2B3D" w:rsidP="001B2B3D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Ориентировочный объем:</w:t>
            </w:r>
          </w:p>
          <w:tbl>
            <w:tblPr>
              <w:tblW w:w="7623" w:type="dxa"/>
              <w:tblLook w:val="04A0" w:firstRow="1" w:lastRow="0" w:firstColumn="1" w:lastColumn="0" w:noHBand="0" w:noVBand="1"/>
            </w:tblPr>
            <w:tblGrid>
              <w:gridCol w:w="1334"/>
              <w:gridCol w:w="1452"/>
              <w:gridCol w:w="1556"/>
              <w:gridCol w:w="1391"/>
              <w:gridCol w:w="1890"/>
            </w:tblGrid>
            <w:tr w:rsidR="001B2B3D" w:rsidRPr="001B2B3D" w:rsidTr="002B3C36">
              <w:trPr>
                <w:trHeight w:val="358"/>
              </w:trPr>
              <w:tc>
                <w:tcPr>
                  <w:tcW w:w="13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Период ПД</w:t>
                  </w:r>
                </w:p>
              </w:tc>
              <w:tc>
                <w:tcPr>
                  <w:tcW w:w="1452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Период </w:t>
                  </w:r>
                </w:p>
              </w:tc>
              <w:tc>
                <w:tcPr>
                  <w:tcW w:w="155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Кол-во ПД           Саратов, </w:t>
                  </w:r>
                  <w:proofErr w:type="spellStart"/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3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Кол-во ПД Энгельс, </w:t>
                  </w:r>
                  <w:proofErr w:type="spellStart"/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8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Всего ПД, </w:t>
                  </w:r>
                  <w:proofErr w:type="spellStart"/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1B2B3D" w:rsidRPr="001B2B3D" w:rsidTr="002B3C36">
              <w:trPr>
                <w:trHeight w:val="379"/>
              </w:trPr>
              <w:tc>
                <w:tcPr>
                  <w:tcW w:w="133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доставки ПД</w:t>
                  </w:r>
                </w:p>
              </w:tc>
              <w:tc>
                <w:tcPr>
                  <w:tcW w:w="15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194 265</w:t>
                  </w:r>
                </w:p>
              </w:tc>
              <w:tc>
                <w:tcPr>
                  <w:tcW w:w="139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218 265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193 900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217 900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193 574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217 574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193 247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217 247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192 920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216 920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192 593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216 593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192 228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216 228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191 863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215 863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191 499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215 499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191 134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215 134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381 538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48 000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429 538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янв.27</w:t>
                  </w:r>
                </w:p>
              </w:tc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190 408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214 408</w:t>
                  </w:r>
                </w:p>
              </w:tc>
            </w:tr>
            <w:tr w:rsidR="001B2B3D" w:rsidRPr="001B2B3D" w:rsidTr="002B3C36">
              <w:trPr>
                <w:trHeight w:val="227"/>
              </w:trPr>
              <w:tc>
                <w:tcPr>
                  <w:tcW w:w="13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45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1B2B3D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2 499 169</w:t>
                  </w:r>
                </w:p>
              </w:tc>
              <w:tc>
                <w:tcPr>
                  <w:tcW w:w="1391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312 000</w:t>
                  </w:r>
                </w:p>
              </w:tc>
              <w:tc>
                <w:tcPr>
                  <w:tcW w:w="189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B2B3D" w:rsidRPr="001B2B3D" w:rsidRDefault="001B2B3D" w:rsidP="001B2B3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B2B3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2 811 169</w:t>
                  </w:r>
                </w:p>
              </w:tc>
            </w:tr>
          </w:tbl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</w:tcPr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</w:t>
            </w: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направляются в электронном виде на почту: </w:t>
            </w:r>
            <w:hyperlink r:id="rId7" w:history="1">
              <w:r w:rsidRPr="001B2B3D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Svetlana.</w:t>
              </w:r>
              <w:r w:rsidRPr="001B2B3D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  <w:lang w:val="en-US"/>
                </w:rPr>
                <w:t>Logvina</w:t>
              </w:r>
              <w:r w:rsidRPr="001B2B3D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@esplus.ru</w:t>
              </w:r>
            </w:hyperlink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 Mariya.Karpova@esplus.ru.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1B2B3D" w:rsidRPr="001B2B3D" w:rsidRDefault="001B2B3D" w:rsidP="001B2B3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почты.</w:t>
            </w:r>
          </w:p>
          <w:p w:rsidR="001B2B3D" w:rsidRPr="001B2B3D" w:rsidRDefault="001B2B3D" w:rsidP="001B2B3D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</w:tcPr>
          <w:p w:rsidR="001B2B3D" w:rsidRPr="001B2B3D" w:rsidRDefault="001B2B3D" w:rsidP="001B2B3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1B2B3D" w:rsidRPr="001B2B3D" w:rsidRDefault="001B2B3D" w:rsidP="001B2B3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</w:t>
            </w:r>
            <w:proofErr w:type="spellStart"/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г.Саратов</w:t>
            </w:r>
            <w:proofErr w:type="spellEnd"/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г.Энгельс</w:t>
            </w:r>
            <w:proofErr w:type="spellEnd"/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трудовые).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</w:tcPr>
          <w:p w:rsidR="001B2B3D" w:rsidRPr="001B2B3D" w:rsidRDefault="001B2B3D" w:rsidP="001B2B3D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результатам услуги. Порядок сдачи и приемки </w:t>
            </w: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результатов услуги</w:t>
            </w:r>
          </w:p>
          <w:p w:rsidR="001B2B3D" w:rsidRPr="001B2B3D" w:rsidRDefault="001B2B3D" w:rsidP="001B2B3D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hideMark/>
          </w:tcPr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1B2B3D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Договору), подписанных Исполнителем, отчет о доставке (Приложение № 4 к Договору). 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1B2B3D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1B2B3D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1B2B3D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1B2B3D" w:rsidRPr="001B2B3D" w:rsidRDefault="001B2B3D" w:rsidP="001B2B3D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Theme="minorEastAsia" w:hAnsi="Tahoma" w:cs="Tahoma"/>
                <w:sz w:val="20"/>
                <w:szCs w:val="20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1B2B3D">
              <w:rPr>
                <w:rFonts w:ascii="Tahoma" w:eastAsiaTheme="minorEastAsia" w:hAnsi="Tahoma" w:cs="Tahoma"/>
                <w:bCs/>
                <w:sz w:val="20"/>
                <w:szCs w:val="20"/>
              </w:rPr>
              <w:t xml:space="preserve">Акта </w:t>
            </w:r>
            <w:r w:rsidRPr="001B2B3D">
              <w:rPr>
                <w:rFonts w:ascii="Tahoma" w:eastAsiaTheme="minorEastAsia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1B2B3D" w:rsidRPr="001B2B3D" w:rsidTr="002B3C36">
        <w:tc>
          <w:tcPr>
            <w:tcW w:w="703" w:type="dxa"/>
            <w:hideMark/>
          </w:tcPr>
          <w:p w:rsidR="001B2B3D" w:rsidRPr="001B2B3D" w:rsidRDefault="001B2B3D" w:rsidP="001B2B3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hideMark/>
          </w:tcPr>
          <w:p w:rsidR="001B2B3D" w:rsidRPr="001B2B3D" w:rsidRDefault="001B2B3D" w:rsidP="001B2B3D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</w:tcPr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1B2B3D" w:rsidRPr="001B2B3D" w:rsidRDefault="001B2B3D" w:rsidP="001B2B3D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1B2B3D" w:rsidRPr="001B2B3D" w:rsidRDefault="001B2B3D" w:rsidP="001B2B3D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(Трёх) рабочих дней после их обнаружения. Исполнитель обязан за свой счет устранить указанные недостатки в течение 3 (Трёх) календарных дней с момента получения Уведомления.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1B2B3D" w:rsidRPr="001B2B3D" w:rsidRDefault="001B2B3D" w:rsidP="001B2B3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2B3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1B2B3D" w:rsidRPr="001B2B3D" w:rsidRDefault="001B2B3D" w:rsidP="001B2B3D">
      <w:pPr>
        <w:rPr>
          <w:rFonts w:ascii="Tahoma" w:eastAsia="Times New Roman" w:hAnsi="Tahoma" w:cs="Tahoma"/>
          <w:sz w:val="20"/>
          <w:szCs w:val="20"/>
        </w:rPr>
      </w:pPr>
    </w:p>
    <w:p w:rsidR="001B2B3D" w:rsidRPr="001B2B3D" w:rsidRDefault="001B2B3D" w:rsidP="001B2B3D">
      <w:pPr>
        <w:rPr>
          <w:rFonts w:ascii="Tahoma" w:eastAsia="Times New Roman" w:hAnsi="Tahoma" w:cs="Tahoma"/>
          <w:sz w:val="20"/>
          <w:szCs w:val="20"/>
        </w:rPr>
      </w:pPr>
    </w:p>
    <w:p w:rsidR="001B2B3D" w:rsidRPr="001B2B3D" w:rsidRDefault="001B2B3D" w:rsidP="001B2B3D">
      <w:pPr>
        <w:rPr>
          <w:rFonts w:ascii="Tahoma" w:eastAsia="Times New Roman" w:hAnsi="Tahoma" w:cs="Tahoma"/>
          <w:sz w:val="20"/>
          <w:szCs w:val="20"/>
        </w:rPr>
      </w:pPr>
    </w:p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789" w:rsidRDefault="00001789" w:rsidP="002775CB">
      <w:pPr>
        <w:spacing w:after="0" w:line="240" w:lineRule="auto"/>
      </w:pPr>
      <w:r>
        <w:separator/>
      </w:r>
    </w:p>
  </w:endnote>
  <w:endnote w:type="continuationSeparator" w:id="0">
    <w:p w:rsidR="00001789" w:rsidRDefault="00001789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789" w:rsidRDefault="00001789" w:rsidP="002775CB">
      <w:pPr>
        <w:spacing w:after="0" w:line="240" w:lineRule="auto"/>
      </w:pPr>
      <w:r>
        <w:separator/>
      </w:r>
    </w:p>
  </w:footnote>
  <w:footnote w:type="continuationSeparator" w:id="0">
    <w:p w:rsidR="00001789" w:rsidRDefault="00001789" w:rsidP="002775CB">
      <w:pPr>
        <w:spacing w:after="0" w:line="240" w:lineRule="auto"/>
      </w:pPr>
      <w:r>
        <w:continuationSeparator/>
      </w:r>
    </w:p>
  </w:footnote>
  <w:footnote w:id="1">
    <w:p w:rsidR="002775CB" w:rsidRDefault="002775CB" w:rsidP="002775CB">
      <w:pPr>
        <w:pStyle w:val="a5"/>
        <w:jc w:val="both"/>
        <w:rPr>
          <w:rFonts w:ascii="Tahoma" w:hAnsi="Tahoma" w:cs="Tahoma"/>
          <w:i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01789"/>
    <w:rsid w:val="000327EA"/>
    <w:rsid w:val="001B2B3D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5B74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styleId="a8">
    <w:name w:val="Hyperlink"/>
    <w:basedOn w:val="a0"/>
    <w:uiPriority w:val="99"/>
    <w:unhideWhenUsed/>
    <w:rsid w:val="001B2B3D"/>
    <w:rPr>
      <w:rFonts w:cs="Times New Roman"/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1B2B3D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  <w:style w:type="character" w:customStyle="1" w:styleId="databind">
    <w:name w:val="databind"/>
    <w:basedOn w:val="a0"/>
    <w:rsid w:val="001B2B3D"/>
    <w:rPr>
      <w:rFonts w:cs="Times New Roman"/>
    </w:rPr>
  </w:style>
  <w:style w:type="paragraph" w:styleId="a9">
    <w:name w:val="Normal (Web)"/>
    <w:basedOn w:val="a"/>
    <w:uiPriority w:val="99"/>
    <w:semiHidden/>
    <w:unhideWhenUsed/>
    <w:rsid w:val="001B2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B2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Логвина Светлана Александровна</cp:lastModifiedBy>
  <cp:revision>20</cp:revision>
  <dcterms:created xsi:type="dcterms:W3CDTF">2021-02-15T09:58:00Z</dcterms:created>
  <dcterms:modified xsi:type="dcterms:W3CDTF">2025-09-23T11:10:00Z</dcterms:modified>
</cp:coreProperties>
</file>